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7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</w:t>
      </w:r>
      <w:r w:rsidRPr="00AC7AEF">
        <w:rPr>
          <w:rFonts w:ascii="Times New Roman" w:hAnsi="Times New Roman"/>
          <w:sz w:val="20"/>
          <w:szCs w:val="20"/>
        </w:rPr>
        <w:t>замещение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вакантной должности федеральной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государственной гражданской службы</w:t>
      </w:r>
    </w:p>
    <w:p w:rsidR="00AC7AEF" w:rsidRDefault="00AC7AEF" w:rsidP="00AC7A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7CD2">
        <w:rPr>
          <w:rFonts w:ascii="Times New Roman" w:hAnsi="Times New Roman" w:cs="Times New Roman"/>
          <w:sz w:val="20"/>
          <w:szCs w:val="20"/>
        </w:rPr>
        <w:t>главного специалиста-эксперта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Территориального органа Федеральной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hAnsi="Times New Roman"/>
          <w:sz w:val="20"/>
          <w:szCs w:val="20"/>
        </w:rPr>
        <w:t>службы</w:t>
      </w: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статистики</w:t>
      </w:r>
    </w:p>
    <w:p w:rsidR="00AC7AEF" w:rsidRPr="00AC7AEF" w:rsidRDefault="00AC7AEF" w:rsidP="00AC7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7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Новгородской области</w:t>
      </w:r>
    </w:p>
    <w:p w:rsidR="00CC7CD2" w:rsidRDefault="00CC7CD2" w:rsidP="00CC7C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7CD2" w:rsidRPr="004A7CB5" w:rsidRDefault="00CC7CD2" w:rsidP="00CC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К претенденту на замещение должности </w:t>
      </w:r>
      <w:r w:rsidRPr="00C87C85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специалиста-эксперта </w:t>
      </w:r>
      <w:r w:rsidR="004A7CB5" w:rsidRPr="00C87C85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финансово-экономического отдела </w:t>
      </w:r>
      <w:r w:rsidRPr="004A7CB5">
        <w:rPr>
          <w:rFonts w:ascii="Times New Roman" w:hAnsi="Times New Roman" w:cs="Times New Roman"/>
          <w:sz w:val="24"/>
          <w:szCs w:val="24"/>
        </w:rPr>
        <w:t>предъявляются следующие квалификационные требования:</w:t>
      </w:r>
    </w:p>
    <w:p w:rsidR="00CC7CD2" w:rsidRPr="004A7CB5" w:rsidRDefault="00F251F0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1)</w:t>
      </w:r>
      <w:r w:rsidRPr="004A7CB5">
        <w:rPr>
          <w:rStyle w:val="FontStyle13"/>
          <w:sz w:val="24"/>
          <w:szCs w:val="24"/>
        </w:rPr>
        <w:t> </w:t>
      </w:r>
      <w:r w:rsidR="000B4B08" w:rsidRPr="004A7CB5">
        <w:rPr>
          <w:rStyle w:val="FontStyle13"/>
          <w:sz w:val="24"/>
          <w:szCs w:val="24"/>
        </w:rPr>
        <w:t>н</w:t>
      </w:r>
      <w:r w:rsidR="00CC7CD2" w:rsidRPr="004A7CB5">
        <w:rPr>
          <w:rFonts w:ascii="Times New Roman" w:hAnsi="Times New Roman" w:cs="Times New Roman"/>
          <w:sz w:val="24"/>
          <w:szCs w:val="24"/>
        </w:rPr>
        <w:t xml:space="preserve">аличие высшего образования по направлениям подготовки (специальностям) профессионального образования, «Государственное и муниципальное управление», 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 xml:space="preserve">«Прикладная математика», «Прикладная математика и информатика», </w:t>
      </w:r>
      <w:r w:rsidR="00CC7CD2" w:rsidRPr="004A7CB5">
        <w:rPr>
          <w:rFonts w:ascii="Times New Roman" w:hAnsi="Times New Roman" w:cs="Times New Roman"/>
          <w:sz w:val="24"/>
          <w:szCs w:val="24"/>
        </w:rPr>
        <w:t>«Экономика», «Бухгалтерский учет, анализ и аудит», «Финансы и кредит»,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251F0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2) </w:t>
      </w:r>
      <w:r w:rsidR="000B4B08" w:rsidRPr="004A7CB5">
        <w:rPr>
          <w:rFonts w:ascii="Times New Roman" w:hAnsi="Times New Roman" w:cs="Times New Roman"/>
          <w:sz w:val="24"/>
          <w:szCs w:val="24"/>
        </w:rPr>
        <w:t>н</w:t>
      </w:r>
      <w:r w:rsidR="00CC7CD2" w:rsidRPr="004A7CB5">
        <w:rPr>
          <w:rFonts w:ascii="Times New Roman" w:hAnsi="Times New Roman" w:cs="Times New Roman"/>
          <w:sz w:val="24"/>
          <w:szCs w:val="24"/>
        </w:rPr>
        <w:t>аличие следующих базовых знаний и умений:</w:t>
      </w:r>
    </w:p>
    <w:p w:rsidR="00F251F0" w:rsidRPr="004A7CB5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F251F0" w:rsidRPr="004A7CB5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 xml:space="preserve">правовые знания основ: </w:t>
      </w:r>
    </w:p>
    <w:p w:rsidR="00F251F0" w:rsidRPr="004A7CB5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  Конституции Российской Федерации;</w:t>
      </w:r>
    </w:p>
    <w:p w:rsidR="00F251F0" w:rsidRPr="004A7CB5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  Федерального закона от 27 мая 2003 г. № 58-ФЗ «О системе государственной службы Российской Федерации»;</w:t>
      </w:r>
    </w:p>
    <w:p w:rsidR="00F251F0" w:rsidRPr="004A7CB5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2004</w:t>
      </w:r>
      <w:r w:rsidR="00F251F0" w:rsidRPr="004A7CB5">
        <w:rPr>
          <w:rFonts w:ascii="Times New Roman" w:hAnsi="Times New Roman" w:cs="Times New Roman"/>
          <w:sz w:val="24"/>
          <w:szCs w:val="24"/>
        </w:rPr>
        <w:t xml:space="preserve"> г. № 79-ФЗ </w:t>
      </w:r>
      <w:r w:rsidRPr="004A7CB5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 (далее – Федеральный закон № 79-ФЗ);</w:t>
      </w:r>
    </w:p>
    <w:p w:rsidR="00F251F0" w:rsidRPr="004A7CB5" w:rsidRDefault="00CC7CD2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 xml:space="preserve">  Федерального закона от 25</w:t>
      </w:r>
      <w:r w:rsidR="00F251F0" w:rsidRPr="004A7CB5">
        <w:rPr>
          <w:rFonts w:ascii="Times New Roman" w:hAnsi="Times New Roman" w:cs="Times New Roman"/>
          <w:sz w:val="24"/>
          <w:szCs w:val="24"/>
        </w:rPr>
        <w:t xml:space="preserve"> декабря 2008 г. № 273-ФЗ </w:t>
      </w:r>
      <w:r w:rsidRPr="004A7CB5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F251F0" w:rsidRPr="004A7CB5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знания и умения в области информационно-коммуникационных технологий;</w:t>
      </w:r>
    </w:p>
    <w:p w:rsidR="00CC7CD2" w:rsidRPr="004A7CB5" w:rsidRDefault="00EA4A11" w:rsidP="00F2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умение мыслить системно;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коммуникативные умения;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202D51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3) </w:t>
      </w:r>
      <w:r w:rsidR="000B4B08" w:rsidRPr="004A7CB5">
        <w:rPr>
          <w:rFonts w:ascii="Times New Roman" w:hAnsi="Times New Roman" w:cs="Times New Roman"/>
          <w:sz w:val="24"/>
          <w:szCs w:val="24"/>
        </w:rPr>
        <w:t>н</w:t>
      </w:r>
      <w:r w:rsidR="00CC7CD2" w:rsidRPr="004A7CB5">
        <w:rPr>
          <w:rFonts w:ascii="Times New Roman" w:hAnsi="Times New Roman" w:cs="Times New Roman"/>
          <w:sz w:val="24"/>
          <w:szCs w:val="24"/>
        </w:rPr>
        <w:t>аличие следующих профессионально-функциональных знаний и умений</w:t>
      </w:r>
    </w:p>
    <w:p w:rsidR="00F251F0" w:rsidRPr="004A7CB5" w:rsidRDefault="004A7CB5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в области законодательства Российской Федерации</w:t>
      </w:r>
      <w:r w:rsidR="00CC7CD2" w:rsidRPr="004A7CB5">
        <w:rPr>
          <w:rFonts w:ascii="Times New Roman" w:hAnsi="Times New Roman" w:cs="Times New Roman"/>
          <w:sz w:val="24"/>
          <w:szCs w:val="24"/>
        </w:rPr>
        <w:t>: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F251F0" w:rsidRPr="004A7CB5" w:rsidRDefault="00EA4A11" w:rsidP="00F251F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05 апреля 2013</w:t>
      </w:r>
      <w:r w:rsidR="00CC7CD2"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  <w:lang w:eastAsia="ru-RU"/>
        </w:rPr>
        <w:t xml:space="preserve">г. № 44-ФЗ </w:t>
      </w:r>
      <w:r w:rsidR="00CC7CD2" w:rsidRPr="004A7CB5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Федеральный закон «О федеральном бюджете на очередной финансовый год и на плановый период»;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Федеральный закон «О внесении изменений в Федеральный закон «О федеральном бюджете на текущий финансовый год и на плановый период»;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 декабря 2004 г. № 703 «О Федеральном казначействе»;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21.11.2013 № 1043 «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28.11.2013 № 1093 </w:t>
      </w:r>
      <w:r w:rsidR="00CC7CD2" w:rsidRPr="004A7CB5">
        <w:rPr>
          <w:rFonts w:ascii="Times New Roman" w:hAnsi="Times New Roman" w:cs="Times New Roman"/>
          <w:sz w:val="24"/>
          <w:szCs w:val="24"/>
        </w:rPr>
        <w:t>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РФ от 11.12.2014 № 1352 </w:t>
      </w:r>
      <w:r w:rsidR="00CC7CD2" w:rsidRPr="004A7CB5">
        <w:rPr>
          <w:rFonts w:ascii="Times New Roman" w:hAnsi="Times New Roman" w:cs="Times New Roman"/>
          <w:sz w:val="24"/>
          <w:szCs w:val="24"/>
        </w:rPr>
        <w:t>"Об особенностях участия субъектов малого и среднего предпринимательства в закупках товаров, работ, услуг отдельными видами юридических лиц";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РФ от 29 октября 2015 г. №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bCs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постановление правительства РФ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каталога";</w:t>
      </w:r>
    </w:p>
    <w:p w:rsidR="00EA4A11" w:rsidRPr="004A7CB5" w:rsidRDefault="00EA4A11" w:rsidP="00EA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«О мерах по реализации Федерального закона «О федеральном бюджете на очередной финансовый год и на плановый период»;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CC7CD2" w:rsidRPr="004A7CB5">
        <w:rPr>
          <w:rFonts w:ascii="Times New Roman" w:hAnsi="Times New Roman" w:cs="Times New Roman"/>
          <w:color w:val="000000"/>
          <w:sz w:val="24"/>
          <w:szCs w:val="24"/>
        </w:rPr>
        <w:t>Приказ Минэкономразвития России от 29.06.2015 № 422 «Об утверждении Порядка формирования идентификационного кода закупки»;</w:t>
      </w:r>
    </w:p>
    <w:p w:rsidR="00EA4A11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и</w:t>
      </w:r>
      <w:r w:rsidR="00CC7CD2" w:rsidRPr="004A7CB5">
        <w:rPr>
          <w:rFonts w:ascii="Times New Roman" w:hAnsi="Times New Roman" w:cs="Times New Roman"/>
          <w:sz w:val="24"/>
          <w:szCs w:val="24"/>
        </w:rPr>
        <w:t>ны</w:t>
      </w:r>
      <w:r w:rsidR="004A7CB5" w:rsidRPr="004A7CB5">
        <w:rPr>
          <w:rFonts w:ascii="Times New Roman" w:hAnsi="Times New Roman" w:cs="Times New Roman"/>
          <w:sz w:val="24"/>
          <w:szCs w:val="24"/>
        </w:rPr>
        <w:t>е</w:t>
      </w:r>
      <w:r w:rsidR="00CC7CD2" w:rsidRPr="004A7CB5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4A7CB5" w:rsidRPr="004A7CB5">
        <w:rPr>
          <w:rFonts w:ascii="Times New Roman" w:hAnsi="Times New Roman" w:cs="Times New Roman"/>
          <w:sz w:val="24"/>
          <w:szCs w:val="24"/>
        </w:rPr>
        <w:t>е</w:t>
      </w:r>
      <w:r w:rsidR="00CC7CD2" w:rsidRPr="004A7CB5">
        <w:rPr>
          <w:rFonts w:ascii="Times New Roman" w:hAnsi="Times New Roman" w:cs="Times New Roman"/>
          <w:sz w:val="24"/>
          <w:szCs w:val="24"/>
        </w:rPr>
        <w:t xml:space="preserve"> знания: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понятие бюджетной системы Российской Федерации;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правила осуществления закупок для государственных и муниципальных нужд;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составление планов и обоснование закупок;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осуществление процедур закупок;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проверка соблюдений условий контракта;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основы экономики, финансов и кредита, бухгалтерского и налогового учета, налогообложения;</w:t>
      </w:r>
    </w:p>
    <w:p w:rsidR="00EA4A11" w:rsidRPr="004A7CB5" w:rsidRDefault="00EA4A11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CC7CD2" w:rsidRPr="004A7CB5">
        <w:rPr>
          <w:rFonts w:ascii="Times New Roman" w:hAnsi="Times New Roman" w:cs="Times New Roman"/>
          <w:sz w:val="24"/>
          <w:szCs w:val="24"/>
        </w:rPr>
        <w:t>понятие и состав бюджетной классификации</w:t>
      </w:r>
      <w:r w:rsidR="00513EE6" w:rsidRPr="004A7CB5">
        <w:rPr>
          <w:rFonts w:ascii="Times New Roman" w:hAnsi="Times New Roman" w:cs="Times New Roman"/>
          <w:sz w:val="24"/>
          <w:szCs w:val="24"/>
        </w:rPr>
        <w:t>;</w:t>
      </w:r>
    </w:p>
    <w:p w:rsidR="000B4B08" w:rsidRPr="004A7CB5" w:rsidRDefault="004A7CB5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функциональные знания</w:t>
      </w:r>
      <w:r w:rsidR="00513EE6" w:rsidRPr="004A7CB5">
        <w:rPr>
          <w:rFonts w:ascii="Times New Roman" w:hAnsi="Times New Roman" w:cs="Times New Roman"/>
          <w:sz w:val="24"/>
          <w:szCs w:val="24"/>
        </w:rPr>
        <w:t>: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методы бюджетного планирования;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</w:t>
      </w:r>
      <w:r w:rsidR="00513EE6" w:rsidRPr="004A7CB5">
        <w:rPr>
          <w:rFonts w:ascii="Times New Roman" w:hAnsi="Times New Roman" w:cs="Times New Roman"/>
          <w:sz w:val="24"/>
          <w:szCs w:val="24"/>
        </w:rPr>
        <w:t>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</w:t>
      </w:r>
      <w:r w:rsidR="00513EE6" w:rsidRPr="004A7CB5">
        <w:rPr>
          <w:rFonts w:ascii="Times New Roman" w:hAnsi="Times New Roman" w:cs="Times New Roman"/>
          <w:sz w:val="24"/>
          <w:szCs w:val="24"/>
        </w:rPr>
        <w:t> понятие реестра контрактов, заключенных заказчиками, включая понятие реестра недобросовестных поставщиков (подрядчиком, исполнителем);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порядок подготовки обоснования закупок;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порядок определения начальной (максимальной) цены контракта, заключаемого с единственным поставщиком (подрядчиком, исполнителем)</w:t>
      </w:r>
      <w:r w:rsidR="004A4099" w:rsidRPr="004A7CB5">
        <w:rPr>
          <w:rFonts w:ascii="Times New Roman" w:hAnsi="Times New Roman" w:cs="Times New Roman"/>
          <w:sz w:val="24"/>
          <w:szCs w:val="24"/>
        </w:rPr>
        <w:t>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предложения/закрытыми способами;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hAnsi="Times New Roman" w:cs="Times New Roman"/>
          <w:sz w:val="24"/>
          <w:szCs w:val="24"/>
        </w:rPr>
        <w:t>этапы и порядок исполнения, изменения и расторжения контракта;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 контрактной системе в сфере закупок.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202D51">
        <w:rPr>
          <w:rFonts w:ascii="Times New Roman" w:hAnsi="Times New Roman" w:cs="Times New Roman"/>
          <w:sz w:val="24"/>
          <w:szCs w:val="24"/>
        </w:rPr>
        <w:t>функциональные умения</w:t>
      </w:r>
      <w:r w:rsidR="00CC7CD2" w:rsidRPr="004A7CB5">
        <w:rPr>
          <w:rFonts w:ascii="Times New Roman" w:hAnsi="Times New Roman" w:cs="Times New Roman"/>
          <w:sz w:val="24"/>
          <w:szCs w:val="24"/>
        </w:rPr>
        <w:t>: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разработка технических заданий, извещений и документаций об осуществлении закупок;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закупок;</w:t>
      </w:r>
    </w:p>
    <w:p w:rsidR="000B4B08" w:rsidRPr="004A7CB5" w:rsidRDefault="000B4B08" w:rsidP="000B4B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sz w:val="24"/>
          <w:szCs w:val="24"/>
        </w:rPr>
        <w:t>- </w:t>
      </w:r>
      <w:r w:rsidR="00513EE6" w:rsidRPr="004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осуществления закупок;</w:t>
      </w:r>
    </w:p>
    <w:p w:rsidR="004A4099" w:rsidRPr="004A7CB5" w:rsidRDefault="000B4B08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процедур определения поставщиков (подрядчиков, исполнителей)</w:t>
      </w:r>
      <w:r w:rsidR="00513EE6" w:rsidRPr="004A7CB5">
        <w:rPr>
          <w:rFonts w:ascii="Times New Roman" w:hAnsi="Times New Roman" w:cs="Times New Roman"/>
          <w:sz w:val="24"/>
          <w:szCs w:val="24"/>
        </w:rPr>
        <w:t xml:space="preserve"> путем проведения конкурсов и аукционов/запроса котировок/запроса предложений/закрытыми способами;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осуществление закупки у единственного поставщика (подрядчика, исполнителя);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подготовка планов закупок, планов-графиков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разработка технических заданий, извещений и документаций об осуществлении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осуществление контроля в сфере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подготовка обоснования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применение антидемпинговых мер при проведении закупок;</w:t>
      </w:r>
    </w:p>
    <w:p w:rsidR="004A4099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подготовка отчетов, презентаций;</w:t>
      </w:r>
    </w:p>
    <w:p w:rsidR="00CC7CD2" w:rsidRPr="004A7CB5" w:rsidRDefault="004A4099" w:rsidP="004A40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C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7CB5">
        <w:rPr>
          <w:rFonts w:ascii="Times New Roman" w:hAnsi="Times New Roman" w:cs="Times New Roman"/>
          <w:sz w:val="24"/>
          <w:szCs w:val="24"/>
        </w:rPr>
        <w:t> </w:t>
      </w:r>
      <w:r w:rsidR="00513EE6" w:rsidRPr="004A7CB5">
        <w:rPr>
          <w:rFonts w:ascii="Times New Roman" w:hAnsi="Times New Roman" w:cs="Times New Roman"/>
          <w:sz w:val="24"/>
          <w:szCs w:val="24"/>
        </w:rPr>
        <w:t>умение контролировать качество и согласованность полученных результатов.</w:t>
      </w:r>
    </w:p>
    <w:p w:rsidR="00513EE6" w:rsidRPr="00CC7CD2" w:rsidRDefault="00513EE6" w:rsidP="000B4B0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C7CD2" w:rsidRDefault="00CC7CD2" w:rsidP="000B4B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7CD2" w:rsidRDefault="00CC7CD2" w:rsidP="004A409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A4099" w:rsidTr="004A4099">
        <w:tc>
          <w:tcPr>
            <w:tcW w:w="3398" w:type="dxa"/>
          </w:tcPr>
          <w:p w:rsidR="004A4099" w:rsidRDefault="004A4099" w:rsidP="004A4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4A4099" w:rsidRDefault="004A4099" w:rsidP="004A4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4A4099" w:rsidRDefault="004A4099" w:rsidP="004A40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4099" w:rsidRDefault="004A4099" w:rsidP="004A409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A4099" w:rsidSect="00CC7C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23E"/>
    <w:multiLevelType w:val="hybridMultilevel"/>
    <w:tmpl w:val="BFB299E4"/>
    <w:lvl w:ilvl="0" w:tplc="31BA1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E301B"/>
    <w:multiLevelType w:val="hybridMultilevel"/>
    <w:tmpl w:val="9780A318"/>
    <w:lvl w:ilvl="0" w:tplc="3A5C55C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5C266E"/>
    <w:multiLevelType w:val="hybridMultilevel"/>
    <w:tmpl w:val="EEF269F6"/>
    <w:lvl w:ilvl="0" w:tplc="301CF04A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361C"/>
    <w:multiLevelType w:val="multilevel"/>
    <w:tmpl w:val="073E4340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4">
    <w:nsid w:val="69937BEC"/>
    <w:multiLevelType w:val="multilevel"/>
    <w:tmpl w:val="41A27484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D2"/>
    <w:rsid w:val="000B4B08"/>
    <w:rsid w:val="00202D51"/>
    <w:rsid w:val="004A4099"/>
    <w:rsid w:val="004A7CB5"/>
    <w:rsid w:val="00513EE6"/>
    <w:rsid w:val="00807D86"/>
    <w:rsid w:val="00AC7AEF"/>
    <w:rsid w:val="00C87C85"/>
    <w:rsid w:val="00CC7CD2"/>
    <w:rsid w:val="00D22C28"/>
    <w:rsid w:val="00EA4A11"/>
    <w:rsid w:val="00F00499"/>
    <w:rsid w:val="00F251F0"/>
    <w:rsid w:val="00F47F78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7C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7CD2"/>
  </w:style>
  <w:style w:type="paragraph" w:customStyle="1" w:styleId="1">
    <w:name w:val="Абзац списка1"/>
    <w:basedOn w:val="a"/>
    <w:rsid w:val="00CC7CD2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FontStyle11">
    <w:name w:val="Font Style11"/>
    <w:rsid w:val="00CC7CD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F251F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4A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0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7CD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7CD2"/>
  </w:style>
  <w:style w:type="paragraph" w:customStyle="1" w:styleId="1">
    <w:name w:val="Абзац списка1"/>
    <w:basedOn w:val="a"/>
    <w:rsid w:val="00CC7CD2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FontStyle11">
    <w:name w:val="Font Style11"/>
    <w:rsid w:val="00CC7CD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F251F0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4A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Балуцкая Наталья Алексеевна</cp:lastModifiedBy>
  <cp:revision>2</cp:revision>
  <cp:lastPrinted>2018-11-30T13:46:00Z</cp:lastPrinted>
  <dcterms:created xsi:type="dcterms:W3CDTF">2020-06-04T08:20:00Z</dcterms:created>
  <dcterms:modified xsi:type="dcterms:W3CDTF">2020-06-04T08:20:00Z</dcterms:modified>
</cp:coreProperties>
</file>